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AE9" w:rsidRDefault="00CF3AE9" w:rsidP="00CF3AE9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The effect of corn particle size and sugar cane bagasse on ileal microflora</w:t>
      </w:r>
    </w:p>
    <w:tbl>
      <w:tblPr>
        <w:tblpPr w:leftFromText="180" w:rightFromText="180" w:vertAnchor="text" w:horzAnchor="margin" w:tblpXSpec="center" w:tblpY="398"/>
        <w:tblW w:w="14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9"/>
        <w:gridCol w:w="1591"/>
        <w:gridCol w:w="1157"/>
        <w:gridCol w:w="1736"/>
        <w:gridCol w:w="1448"/>
        <w:gridCol w:w="2170"/>
        <w:gridCol w:w="1448"/>
        <w:gridCol w:w="1591"/>
      </w:tblGrid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Treatments</w:t>
            </w:r>
          </w:p>
        </w:tc>
        <w:tc>
          <w:tcPr>
            <w:tcW w:w="1591" w:type="dxa"/>
          </w:tcPr>
          <w:p w:rsidR="00CF3AE9" w:rsidRPr="00A20F4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20F4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Lactobacillus</w:t>
            </w:r>
          </w:p>
        </w:tc>
        <w:tc>
          <w:tcPr>
            <w:tcW w:w="1157" w:type="dxa"/>
          </w:tcPr>
          <w:p w:rsidR="00CF3AE9" w:rsidRPr="00A20F4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20F4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Bacillus</w:t>
            </w:r>
          </w:p>
        </w:tc>
        <w:tc>
          <w:tcPr>
            <w:tcW w:w="1736" w:type="dxa"/>
          </w:tcPr>
          <w:p w:rsidR="00CF3AE9" w:rsidRPr="00A20F4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20F4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Ruminococcus</w:t>
            </w:r>
          </w:p>
        </w:tc>
        <w:tc>
          <w:tcPr>
            <w:tcW w:w="1448" w:type="dxa"/>
          </w:tcPr>
          <w:p w:rsidR="00CF3AE9" w:rsidRPr="00A20F4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20F4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Bacteroides</w:t>
            </w:r>
          </w:p>
        </w:tc>
        <w:tc>
          <w:tcPr>
            <w:tcW w:w="2170" w:type="dxa"/>
          </w:tcPr>
          <w:p w:rsidR="00CF3AE9" w:rsidRPr="00A20F4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20F4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Enterobacteriaceae</w:t>
            </w:r>
          </w:p>
        </w:tc>
        <w:tc>
          <w:tcPr>
            <w:tcW w:w="1448" w:type="dxa"/>
          </w:tcPr>
          <w:p w:rsidR="00CF3AE9" w:rsidRPr="00A20F4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20F4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Salmonella</w:t>
            </w:r>
          </w:p>
        </w:tc>
        <w:tc>
          <w:tcPr>
            <w:tcW w:w="1591" w:type="dxa"/>
          </w:tcPr>
          <w:p w:rsidR="00CF3AE9" w:rsidRPr="00A20F4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A20F4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Total bacteria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Coarse grinding corn (CC)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8.453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6.093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4.743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5.0848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5.518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6.2743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9.178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Fine grinding corn (FC)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8.277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5.996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4.517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4.9377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5.855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6.417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8.866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CC+2%  Bagasse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8.329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6.2697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4.666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4.9656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6.043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6.3779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8.801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FC+2%  Bagasse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7.97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6.634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5.492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5.678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6.498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6.859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8.597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CC diet with high Na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8.181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6.135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4.795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5.258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6.077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6.505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8.99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FC diet with high Na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8.392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6.255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4.739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5.091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5.925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6.3331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9.063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CC diet with high Na+2% Bagasse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8.3769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6.2357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5.035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5.422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6.155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6.3133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8.887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FC diet with high Na+2% Bagasse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8.535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6.419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4.656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4.916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5.685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6.491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8.995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15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1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73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48" w:type="dxa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2170" w:type="dxa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48" w:type="dxa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591" w:type="dxa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 xml:space="preserve">Bagasse </w:t>
            </w:r>
          </w:p>
        </w:tc>
        <w:tc>
          <w:tcPr>
            <w:tcW w:w="15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73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48" w:type="dxa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2170" w:type="dxa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48" w:type="dxa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591" w:type="dxa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8.3256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6.1198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4.699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5.093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5.844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6.3822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9.024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8.3027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6.3896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4.962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5.245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6.095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6.5102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8.82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 xml:space="preserve">Na 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High (0.4%)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8.3711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6.2611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4.806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5.172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5.96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6.4104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8.984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Normal (0.16%) 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8.2572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6.2483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4.854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5.166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5.978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6.482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8.86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Grinding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Coarse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8.3349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6.1833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4.81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5.183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5.948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6.3675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8.964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Fine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8.2934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6.3262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4.851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5.156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5.991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6.5249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8.88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P value</w:t>
            </w:r>
          </w:p>
        </w:tc>
        <w:tc>
          <w:tcPr>
            <w:tcW w:w="15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1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73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48" w:type="dxa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21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48" w:type="dxa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591" w:type="dxa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Bagasse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0.858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0.048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0.218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0.388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0.171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0.232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0.231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Na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0.376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0.924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0.975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0.921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0.501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0.468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Grinding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0.746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0.287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0.845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0.878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0.815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0.143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0.622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Bagasse X Na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0.137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0.306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0.385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0.369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0.177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0.485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Bagasse X Grinding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0.645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0.328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0.392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0.46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0.783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0.111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0.832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Na X Grinding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0.083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0.945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0.227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0.083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0.057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0.151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0.306</w:t>
            </w:r>
          </w:p>
        </w:tc>
      </w:tr>
      <w:tr w:rsidR="00CF3AE9" w:rsidRPr="00F742A4" w:rsidTr="00FF38FA">
        <w:trPr>
          <w:trHeight w:val="225"/>
        </w:trPr>
        <w:tc>
          <w:tcPr>
            <w:tcW w:w="3729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Bagasse X Na X Grinding 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CF3AE9" w:rsidRPr="00F90B1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90B1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0.798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0.456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0.111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0.093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6117EF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6117EF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0.981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2C28F8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2C28F8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0.913</w:t>
            </w:r>
          </w:p>
        </w:tc>
      </w:tr>
    </w:tbl>
    <w:p w:rsidR="00CF3AE9" w:rsidRDefault="00CF3AE9" w:rsidP="00CF3AE9">
      <w:pPr>
        <w:spacing w:after="0" w:line="4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F3AE9" w:rsidRDefault="00CF3AE9" w:rsidP="00CF3AE9">
      <w:pPr>
        <w:tabs>
          <w:tab w:val="left" w:pos="1544"/>
        </w:tabs>
        <w:rPr>
          <w:rFonts w:ascii="Times New Roman" w:eastAsia="Calibri" w:hAnsi="Times New Roman" w:cs="Times New Roman"/>
          <w:sz w:val="24"/>
          <w:szCs w:val="24"/>
        </w:rPr>
        <w:sectPr w:rsidR="00CF3AE9" w:rsidSect="00FF6DCD">
          <w:pgSz w:w="15840" w:h="12240" w:orient="landscape" w:code="1"/>
          <w:pgMar w:top="1440" w:right="1440" w:bottom="1440" w:left="1440" w:header="720" w:footer="720" w:gutter="0"/>
          <w:cols w:space="720"/>
          <w:docGrid w:linePitch="360"/>
        </w:sectPr>
      </w:pPr>
    </w:p>
    <w:p w:rsidR="00CF3AE9" w:rsidRDefault="00CF3AE9" w:rsidP="00CF3AE9">
      <w:pPr>
        <w:tabs>
          <w:tab w:val="left" w:pos="1544"/>
        </w:tabs>
        <w:rPr>
          <w:rFonts w:ascii="Times New Roman" w:eastAsia="Calibri" w:hAnsi="Times New Roman" w:cs="Times New Roman"/>
          <w:sz w:val="24"/>
          <w:szCs w:val="24"/>
        </w:rPr>
      </w:pPr>
    </w:p>
    <w:p w:rsidR="00CF3AE9" w:rsidRPr="00FF6DCD" w:rsidRDefault="00CF3AE9" w:rsidP="00CF3AE9">
      <w:pPr>
        <w:tabs>
          <w:tab w:val="left" w:pos="1544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2411"/>
        <w:gridCol w:w="2410"/>
      </w:tblGrid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Treatments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Bifidobacterium spp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Clostridium spp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C871C0" w:rsidRDefault="00CF3AE9" w:rsidP="00FF38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CC diet with normal Na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6.303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b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5.4870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b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C871C0" w:rsidRDefault="00CF3AE9" w:rsidP="00FF38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1C0">
              <w:rPr>
                <w:rFonts w:ascii="Times New Roman" w:hAnsi="Times New Roman" w:cs="Times New Roman"/>
                <w:sz w:val="24"/>
                <w:szCs w:val="24"/>
              </w:rPr>
              <w:t xml:space="preserve">FC diet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Normal</w:t>
            </w:r>
            <w:r w:rsidRPr="00C871C0">
              <w:rPr>
                <w:rFonts w:ascii="Times New Roman" w:hAnsi="Times New Roman" w:cs="Times New Roman"/>
                <w:sz w:val="24"/>
                <w:szCs w:val="24"/>
              </w:rPr>
              <w:t xml:space="preserve"> Na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6.853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5.923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C871C0" w:rsidRDefault="00CF3AE9" w:rsidP="00FF38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1C0">
              <w:rPr>
                <w:rFonts w:ascii="Times New Roman" w:hAnsi="Times New Roman" w:cs="Times New Roman"/>
                <w:sz w:val="24"/>
                <w:szCs w:val="24"/>
              </w:rPr>
              <w:t>CC diet with high Na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6.628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ab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5.5665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b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C871C0" w:rsidRDefault="00CF3AE9" w:rsidP="00FF38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1C0">
              <w:rPr>
                <w:rFonts w:ascii="Times New Roman" w:hAnsi="Times New Roman" w:cs="Times New Roman"/>
                <w:sz w:val="24"/>
                <w:szCs w:val="24"/>
              </w:rPr>
              <w:t>FC diet with high Na</w:t>
            </w:r>
          </w:p>
        </w:tc>
        <w:tc>
          <w:tcPr>
            <w:tcW w:w="241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6.3791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b</w:t>
            </w: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5.4294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b</w:t>
            </w:r>
          </w:p>
        </w:tc>
      </w:tr>
      <w:tr w:rsidR="00CF3AE9" w:rsidRPr="00F742A4" w:rsidTr="00FF38FA">
        <w:trPr>
          <w:trHeight w:val="305"/>
        </w:trPr>
        <w:tc>
          <w:tcPr>
            <w:tcW w:w="6062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24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</w:tr>
      <w:tr w:rsidR="00CF3AE9" w:rsidRPr="00F742A4" w:rsidTr="00FF38FA">
        <w:trPr>
          <w:trHeight w:val="305"/>
        </w:trPr>
        <w:tc>
          <w:tcPr>
            <w:tcW w:w="6062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 xml:space="preserve">Bagasse </w:t>
            </w:r>
          </w:p>
        </w:tc>
        <w:tc>
          <w:tcPr>
            <w:tcW w:w="24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No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6.477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0150C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0150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5.5538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Yes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6.605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0150C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0150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5.6491</w:t>
            </w:r>
          </w:p>
        </w:tc>
      </w:tr>
      <w:tr w:rsidR="00CF3AE9" w:rsidRPr="00F742A4" w:rsidTr="00FF38FA">
        <w:trPr>
          <w:trHeight w:val="305"/>
        </w:trPr>
        <w:tc>
          <w:tcPr>
            <w:tcW w:w="6062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Na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0150C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0150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High (0.4%)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0150C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0150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5.4979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Normal (0.16%)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6.578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0150C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0150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5.705</w:t>
            </w:r>
          </w:p>
        </w:tc>
      </w:tr>
      <w:tr w:rsidR="00CF3AE9" w:rsidRPr="00F742A4" w:rsidTr="00FF38FA">
        <w:trPr>
          <w:trHeight w:val="305"/>
        </w:trPr>
        <w:tc>
          <w:tcPr>
            <w:tcW w:w="6062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E56481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Grinding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0150C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0150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Coarse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6.465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0150C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0150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5.5268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Fine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6.616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0150C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0150C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5.6761</w:t>
            </w:r>
          </w:p>
        </w:tc>
      </w:tr>
      <w:tr w:rsidR="00CF3AE9" w:rsidRPr="00F742A4" w:rsidTr="00FF38FA">
        <w:trPr>
          <w:trHeight w:val="305"/>
        </w:trPr>
        <w:tc>
          <w:tcPr>
            <w:tcW w:w="6062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  <w:t>P value</w:t>
            </w:r>
          </w:p>
        </w:tc>
        <w:tc>
          <w:tcPr>
            <w:tcW w:w="24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Bagasse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922BA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922B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0.358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Na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922BA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922B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0.05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Grinding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922BA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922B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0.153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Bagasse X Na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922BA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922B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0.158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Bagasse X Grinding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922BA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922B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0.391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0.918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Na X Grinding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922BA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922B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0.008</w:t>
            </w:r>
          </w:p>
        </w:tc>
      </w:tr>
      <w:tr w:rsidR="00CF3AE9" w:rsidRPr="00F742A4" w:rsidTr="00FF38FA">
        <w:trPr>
          <w:trHeight w:val="305"/>
        </w:trPr>
        <w:tc>
          <w:tcPr>
            <w:tcW w:w="3651" w:type="dxa"/>
            <w:shd w:val="clear" w:color="auto" w:fill="auto"/>
            <w:vAlign w:val="center"/>
          </w:tcPr>
          <w:p w:rsidR="00CF3AE9" w:rsidRPr="00F742A4" w:rsidRDefault="00CF3AE9" w:rsidP="00FF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F742A4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Bagasse X Na X Grinding 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8922BA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8922B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0.318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3AE9" w:rsidRPr="00E56481" w:rsidRDefault="00CF3AE9" w:rsidP="00FF3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E56481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0.442</w:t>
            </w:r>
          </w:p>
        </w:tc>
      </w:tr>
    </w:tbl>
    <w:p w:rsidR="008457E1" w:rsidRDefault="008457E1">
      <w:bookmarkStart w:id="0" w:name="_GoBack"/>
      <w:bookmarkEnd w:id="0"/>
    </w:p>
    <w:sectPr w:rsidR="008457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E9"/>
    <w:rsid w:val="00306CCD"/>
    <w:rsid w:val="008457E1"/>
    <w:rsid w:val="00C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E86CA1-D548-415F-B0D5-030BD5AD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AE9"/>
    <w:rPr>
      <w:rFonts w:ascii="Calibri" w:eastAsia="SimSun" w:hAnsi="Calibri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1786</Characters>
  <Application>Microsoft Office Word</Application>
  <DocSecurity>0</DocSecurity>
  <Lines>14</Lines>
  <Paragraphs>4</Paragraphs>
  <ScaleCrop>false</ScaleCrop>
  <Company>UNE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Sarbast Qassim</dc:creator>
  <cp:keywords/>
  <dc:description/>
  <cp:lastModifiedBy>Sarbast Qassim</cp:lastModifiedBy>
  <cp:revision>2</cp:revision>
  <dcterms:created xsi:type="dcterms:W3CDTF">2016-10-02T07:03:00Z</dcterms:created>
  <dcterms:modified xsi:type="dcterms:W3CDTF">2016-10-02T07:05:00Z</dcterms:modified>
</cp:coreProperties>
</file>